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3E" w:rsidRDefault="00D71A3E" w:rsidP="00E90320">
      <w:pPr>
        <w:spacing w:line="360" w:lineRule="auto"/>
        <w:jc w:val="center"/>
        <w:rPr>
          <w:b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DA6D8A2" wp14:editId="24D17F24">
            <wp:simplePos x="0" y="0"/>
            <wp:positionH relativeFrom="column">
              <wp:posOffset>-572016</wp:posOffset>
            </wp:positionH>
            <wp:positionV relativeFrom="paragraph">
              <wp:posOffset>-684697</wp:posOffset>
            </wp:positionV>
            <wp:extent cx="6774512" cy="10689163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512" cy="1068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D71A3E" w:rsidRDefault="00D71A3E" w:rsidP="00E90320">
      <w:pPr>
        <w:spacing w:line="360" w:lineRule="auto"/>
        <w:jc w:val="center"/>
        <w:rPr>
          <w:b/>
          <w:lang w:val="en-US"/>
        </w:rPr>
      </w:pPr>
    </w:p>
    <w:p w:rsidR="00E90320" w:rsidRPr="00EA3242" w:rsidRDefault="00E90320" w:rsidP="00E90320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E90320" w:rsidRDefault="00E90320" w:rsidP="00E90320">
      <w:pPr>
        <w:rPr>
          <w:b/>
        </w:rPr>
      </w:pPr>
    </w:p>
    <w:p w:rsidR="00E90320" w:rsidRDefault="00E90320" w:rsidP="00D71A3E">
      <w:pPr>
        <w:jc w:val="both"/>
        <w:rPr>
          <w:b/>
        </w:rPr>
      </w:pPr>
      <w:r>
        <w:rPr>
          <w:b/>
        </w:rPr>
        <w:t xml:space="preserve">            </w:t>
      </w:r>
      <w:r w:rsidRPr="00E322CE">
        <w:rPr>
          <w:b/>
        </w:rPr>
        <w:t xml:space="preserve">Компания ООО «Евросеть-Ритейл» </w:t>
      </w:r>
      <w:r w:rsidR="00D71A3E">
        <w:rPr>
          <w:b/>
        </w:rPr>
        <w:t xml:space="preserve">филиал Дальневосточный </w:t>
      </w:r>
      <w:r w:rsidRPr="00E322CE">
        <w:rPr>
          <w:b/>
        </w:rPr>
        <w:t>приглашает Ва</w:t>
      </w:r>
      <w:r>
        <w:rPr>
          <w:b/>
        </w:rPr>
        <w:t>с принять участие в тендере 2014-2015</w:t>
      </w:r>
      <w:r w:rsidR="00D71A3E">
        <w:rPr>
          <w:b/>
        </w:rPr>
        <w:t xml:space="preserve"> гг. на предоставление услуг по </w:t>
      </w:r>
      <w:r w:rsidRPr="00E322CE">
        <w:rPr>
          <w:b/>
        </w:rPr>
        <w:t>грузоперевозкам воздушным транспортом и терминальной обработке убывающего, прибывающего груза на территории Дальнего Востока.</w:t>
      </w:r>
    </w:p>
    <w:p w:rsidR="00E90320" w:rsidRPr="006038E1" w:rsidRDefault="00E90320" w:rsidP="00E90320">
      <w:pPr>
        <w:rPr>
          <w:b/>
        </w:rPr>
      </w:pPr>
    </w:p>
    <w:p w:rsidR="00E90320" w:rsidRDefault="00E90320" w:rsidP="00E90320">
      <w:pPr>
        <w:rPr>
          <w:b/>
          <w:u w:val="single"/>
        </w:rPr>
      </w:pPr>
      <w:r w:rsidRPr="007851BB">
        <w:rPr>
          <w:b/>
          <w:u w:val="single"/>
        </w:rPr>
        <w:t>Интересующие  пункты назначения и отправки:</w:t>
      </w:r>
    </w:p>
    <w:p w:rsidR="00E90320" w:rsidRPr="006038E1" w:rsidRDefault="00E90320" w:rsidP="00E90320">
      <w:pPr>
        <w:rPr>
          <w:b/>
          <w:u w:val="single"/>
        </w:rPr>
      </w:pPr>
    </w:p>
    <w:p w:rsidR="00E90320" w:rsidRPr="003D6AE6" w:rsidRDefault="00E90320" w:rsidP="00E90320">
      <w:pPr>
        <w:numPr>
          <w:ilvl w:val="0"/>
          <w:numId w:val="2"/>
        </w:numPr>
        <w:ind w:right="-25"/>
        <w:jc w:val="both"/>
        <w:rPr>
          <w:b/>
          <w:spacing w:val="-6"/>
          <w:u w:val="single"/>
        </w:rPr>
      </w:pPr>
      <w:r w:rsidRPr="003D6AE6">
        <w:rPr>
          <w:b/>
        </w:rPr>
        <w:t>Хабаровский край.</w:t>
      </w:r>
    </w:p>
    <w:p w:rsidR="00E90320" w:rsidRPr="003D6AE6" w:rsidRDefault="00E90320" w:rsidP="00E90320">
      <w:pPr>
        <w:ind w:left="387" w:right="-25"/>
        <w:jc w:val="both"/>
      </w:pPr>
      <w:r w:rsidRPr="003D6AE6">
        <w:t>Хабаровск,</w:t>
      </w:r>
      <w:r>
        <w:t xml:space="preserve"> Николаевск-на-Амуре,</w:t>
      </w:r>
      <w:r w:rsidRPr="003D6AE6">
        <w:t xml:space="preserve"> Якутск, Магадан, П-Камчатский, Южно-Сахалинск.</w:t>
      </w:r>
    </w:p>
    <w:p w:rsidR="00E90320" w:rsidRPr="003D6AE6" w:rsidRDefault="00E90320" w:rsidP="00E90320">
      <w:pPr>
        <w:ind w:right="-25"/>
        <w:jc w:val="both"/>
        <w:rPr>
          <w:b/>
        </w:rPr>
      </w:pPr>
      <w:r w:rsidRPr="003D6AE6">
        <w:rPr>
          <w:b/>
        </w:rPr>
        <w:t>2.   Приморский край.</w:t>
      </w:r>
    </w:p>
    <w:p w:rsidR="00E90320" w:rsidRPr="003D6AE6" w:rsidRDefault="00E90320" w:rsidP="00E90320">
      <w:pPr>
        <w:ind w:right="-25"/>
        <w:jc w:val="both"/>
      </w:pPr>
      <w:r w:rsidRPr="003D6AE6">
        <w:t xml:space="preserve">       Владивосток</w:t>
      </w:r>
    </w:p>
    <w:p w:rsidR="00E90320" w:rsidRPr="003D6AE6" w:rsidRDefault="00E90320" w:rsidP="00E90320">
      <w:pPr>
        <w:ind w:right="-25"/>
        <w:jc w:val="both"/>
        <w:rPr>
          <w:b/>
        </w:rPr>
      </w:pPr>
      <w:r w:rsidRPr="003D6AE6">
        <w:rPr>
          <w:b/>
        </w:rPr>
        <w:t>3.   Республика Саха (Якутия).</w:t>
      </w:r>
    </w:p>
    <w:p w:rsidR="00E90320" w:rsidRPr="003D6AE6" w:rsidRDefault="00E90320" w:rsidP="00E90320">
      <w:pPr>
        <w:ind w:right="-25"/>
        <w:jc w:val="both"/>
      </w:pPr>
      <w:r w:rsidRPr="003D6AE6">
        <w:t xml:space="preserve">      Якутск, Ленск, Мирный, Олекминск,</w:t>
      </w:r>
      <w:r>
        <w:t xml:space="preserve"> Айхал, </w:t>
      </w:r>
      <w:r w:rsidRPr="003D6AE6">
        <w:t xml:space="preserve"> Хабаровск</w:t>
      </w:r>
    </w:p>
    <w:p w:rsidR="00E90320" w:rsidRPr="003D6AE6" w:rsidRDefault="00E90320" w:rsidP="00E90320">
      <w:pPr>
        <w:ind w:right="-25"/>
        <w:jc w:val="both"/>
        <w:rPr>
          <w:b/>
        </w:rPr>
      </w:pPr>
      <w:r w:rsidRPr="003D6AE6">
        <w:rPr>
          <w:b/>
        </w:rPr>
        <w:t>4. Сахалинская область.</w:t>
      </w:r>
    </w:p>
    <w:p w:rsidR="00E90320" w:rsidRPr="003D6AE6" w:rsidRDefault="00E90320" w:rsidP="00E90320">
      <w:pPr>
        <w:ind w:right="-25"/>
        <w:jc w:val="both"/>
      </w:pPr>
      <w:r w:rsidRPr="003D6AE6">
        <w:t xml:space="preserve">       Ю-Сахалинск, Оха, Хабаровск</w:t>
      </w:r>
    </w:p>
    <w:p w:rsidR="00E90320" w:rsidRDefault="00E90320" w:rsidP="00E90320">
      <w:pPr>
        <w:ind w:right="-25"/>
        <w:jc w:val="both"/>
        <w:rPr>
          <w:b/>
        </w:rPr>
      </w:pPr>
      <w:r w:rsidRPr="003D6AE6">
        <w:rPr>
          <w:b/>
        </w:rPr>
        <w:t>5. Камчатский край.</w:t>
      </w:r>
    </w:p>
    <w:p w:rsidR="00D71A3E" w:rsidRDefault="00D71A3E" w:rsidP="00E90320">
      <w:pPr>
        <w:ind w:right="-25"/>
        <w:jc w:val="both"/>
        <w:rPr>
          <w:b/>
        </w:rPr>
      </w:pPr>
    </w:p>
    <w:p w:rsidR="00D71A3E" w:rsidRDefault="00D71A3E" w:rsidP="00E90320">
      <w:pPr>
        <w:ind w:right="-25"/>
        <w:jc w:val="both"/>
        <w:rPr>
          <w:b/>
        </w:rPr>
      </w:pPr>
      <w:r>
        <w:rPr>
          <w:b/>
        </w:rPr>
        <w:t>Отправка грузов проводится еженедельно. Средний вес груза 60 кг.</w:t>
      </w:r>
    </w:p>
    <w:p w:rsidR="00D71A3E" w:rsidRDefault="00D71A3E" w:rsidP="00E90320">
      <w:pPr>
        <w:ind w:right="-25"/>
        <w:jc w:val="both"/>
        <w:rPr>
          <w:b/>
        </w:rPr>
      </w:pPr>
    </w:p>
    <w:p w:rsidR="00D71A3E" w:rsidRPr="00303443" w:rsidRDefault="00D71A3E" w:rsidP="00D71A3E">
      <w:pPr>
        <w:ind w:right="-25"/>
        <w:rPr>
          <w:b/>
        </w:rPr>
      </w:pPr>
      <w:r w:rsidRPr="00303443">
        <w:rPr>
          <w:b/>
        </w:rPr>
        <w:t xml:space="preserve">По всем вопросам обращаться к </w:t>
      </w:r>
      <w:proofErr w:type="spellStart"/>
      <w:r w:rsidRPr="00303443">
        <w:rPr>
          <w:b/>
        </w:rPr>
        <w:t>Фермякову</w:t>
      </w:r>
      <w:proofErr w:type="spellEnd"/>
      <w:r w:rsidRPr="00303443">
        <w:rPr>
          <w:b/>
        </w:rPr>
        <w:t xml:space="preserve"> Алексею Анатольевичу</w:t>
      </w:r>
    </w:p>
    <w:p w:rsidR="00D71A3E" w:rsidRPr="00303443" w:rsidRDefault="00D71A3E" w:rsidP="00D71A3E">
      <w:pPr>
        <w:ind w:right="-25"/>
        <w:rPr>
          <w:b/>
        </w:rPr>
      </w:pPr>
      <w:r w:rsidRPr="00303443">
        <w:rPr>
          <w:b/>
        </w:rPr>
        <w:t>Тел. +7 (4212) 41 41 14 доб. 89008</w:t>
      </w:r>
    </w:p>
    <w:p w:rsidR="00D71A3E" w:rsidRPr="007C3F36" w:rsidRDefault="00D71A3E" w:rsidP="00D71A3E">
      <w:pPr>
        <w:ind w:right="-25"/>
        <w:rPr>
          <w:b/>
        </w:rPr>
      </w:pPr>
      <w:r w:rsidRPr="007C3F36">
        <w:rPr>
          <w:b/>
        </w:rPr>
        <w:t>+7-909-840-86-01</w:t>
      </w:r>
    </w:p>
    <w:p w:rsidR="00D71A3E" w:rsidRPr="007C3F36" w:rsidRDefault="00D71A3E" w:rsidP="00D71A3E">
      <w:pPr>
        <w:rPr>
          <w:rFonts w:ascii="Calibri" w:hAnsi="Calibri"/>
          <w:b/>
          <w:bCs/>
          <w:color w:val="000000"/>
        </w:rPr>
      </w:pPr>
      <w:r>
        <w:rPr>
          <w:rFonts w:ascii="Footlight MT Light" w:hAnsi="Footlight MT Light"/>
          <w:b/>
          <w:bCs/>
          <w:color w:val="000000"/>
          <w:lang w:val="en-US"/>
        </w:rPr>
        <w:t>E</w:t>
      </w:r>
      <w:r w:rsidRPr="007C3F36">
        <w:rPr>
          <w:rFonts w:ascii="Footlight MT Light" w:hAnsi="Footlight MT Light"/>
          <w:b/>
          <w:bCs/>
          <w:color w:val="000000"/>
        </w:rPr>
        <w:t>-</w:t>
      </w:r>
      <w:r>
        <w:rPr>
          <w:rFonts w:ascii="Footlight MT Light" w:hAnsi="Footlight MT Light"/>
          <w:b/>
          <w:bCs/>
          <w:color w:val="000000"/>
          <w:lang w:val="en-US"/>
        </w:rPr>
        <w:t>mail</w:t>
      </w:r>
      <w:r w:rsidRPr="007C3F36">
        <w:rPr>
          <w:rFonts w:ascii="Footlight MT Light" w:hAnsi="Footlight MT Light"/>
          <w:b/>
          <w:bCs/>
          <w:color w:val="000000"/>
        </w:rPr>
        <w:t xml:space="preserve">: </w:t>
      </w:r>
      <w:hyperlink r:id="rId7" w:history="1">
        <w:r>
          <w:rPr>
            <w:rStyle w:val="a3"/>
            <w:rFonts w:ascii="Footlight MT Light" w:hAnsi="Footlight MT Light"/>
            <w:b/>
            <w:bCs/>
            <w:lang w:val="en-US"/>
          </w:rPr>
          <w:t>Fermyakov</w:t>
        </w:r>
        <w:r w:rsidRPr="007C3F36">
          <w:rPr>
            <w:rStyle w:val="a3"/>
            <w:rFonts w:ascii="Footlight MT Light" w:hAnsi="Footlight MT Light"/>
            <w:b/>
            <w:bCs/>
          </w:rPr>
          <w:t>.</w:t>
        </w:r>
        <w:r>
          <w:rPr>
            <w:rStyle w:val="a3"/>
            <w:rFonts w:ascii="Footlight MT Light" w:hAnsi="Footlight MT Light"/>
            <w:b/>
            <w:bCs/>
            <w:lang w:val="en-US"/>
          </w:rPr>
          <w:t>Aleksey</w:t>
        </w:r>
        <w:r w:rsidRPr="007C3F36">
          <w:rPr>
            <w:rStyle w:val="a3"/>
            <w:rFonts w:ascii="Footlight MT Light" w:hAnsi="Footlight MT Light"/>
            <w:b/>
            <w:bCs/>
          </w:rPr>
          <w:t>@</w:t>
        </w:r>
        <w:r>
          <w:rPr>
            <w:rStyle w:val="a3"/>
            <w:rFonts w:ascii="Footlight MT Light" w:hAnsi="Footlight MT Light"/>
            <w:b/>
            <w:bCs/>
            <w:lang w:val="en-US"/>
          </w:rPr>
          <w:t>hab</w:t>
        </w:r>
        <w:r w:rsidRPr="007C3F36">
          <w:rPr>
            <w:rStyle w:val="a3"/>
            <w:rFonts w:ascii="Footlight MT Light" w:hAnsi="Footlight MT Light"/>
            <w:b/>
            <w:bCs/>
          </w:rPr>
          <w:t>.</w:t>
        </w:r>
        <w:r>
          <w:rPr>
            <w:rStyle w:val="a3"/>
            <w:rFonts w:ascii="Footlight MT Light" w:hAnsi="Footlight MT Light"/>
            <w:b/>
            <w:bCs/>
            <w:lang w:val="en-US"/>
          </w:rPr>
          <w:t>euroset</w:t>
        </w:r>
        <w:r w:rsidRPr="007C3F36">
          <w:rPr>
            <w:rStyle w:val="a3"/>
            <w:rFonts w:ascii="Footlight MT Light" w:hAnsi="Footlight MT Light"/>
            <w:b/>
            <w:bCs/>
          </w:rPr>
          <w:t>.</w:t>
        </w:r>
        <w:proofErr w:type="spellStart"/>
        <w:r>
          <w:rPr>
            <w:rStyle w:val="a3"/>
            <w:rFonts w:ascii="Footlight MT Light" w:hAnsi="Footlight MT Light"/>
            <w:b/>
            <w:bCs/>
            <w:lang w:val="en-US"/>
          </w:rPr>
          <w:t>ru</w:t>
        </w:r>
        <w:proofErr w:type="spellEnd"/>
      </w:hyperlink>
    </w:p>
    <w:p w:rsidR="00D71A3E" w:rsidRDefault="00D71A3E" w:rsidP="00E90320">
      <w:pPr>
        <w:ind w:right="-25"/>
        <w:jc w:val="both"/>
        <w:rPr>
          <w:b/>
        </w:rPr>
      </w:pPr>
    </w:p>
    <w:p w:rsidR="00E90320" w:rsidRPr="007C3F36" w:rsidRDefault="00E90320" w:rsidP="00D71A3E">
      <w:pPr>
        <w:ind w:right="-25"/>
        <w:jc w:val="both"/>
        <w:rPr>
          <w:b/>
        </w:rPr>
      </w:pPr>
    </w:p>
    <w:p w:rsidR="00E90320" w:rsidRDefault="00E90320" w:rsidP="00E90320">
      <w:pPr>
        <w:ind w:right="-25" w:firstLine="27"/>
        <w:jc w:val="both"/>
        <w:rPr>
          <w:b/>
          <w:spacing w:val="-6"/>
          <w:u w:val="single"/>
        </w:rPr>
      </w:pPr>
      <w:r w:rsidRPr="00FE57A9">
        <w:rPr>
          <w:b/>
          <w:spacing w:val="-6"/>
          <w:u w:val="single"/>
        </w:rPr>
        <w:t>Требования к поставщику:</w:t>
      </w:r>
    </w:p>
    <w:p w:rsidR="00E90320" w:rsidRPr="00EA3242" w:rsidRDefault="00E90320" w:rsidP="00E90320">
      <w:pPr>
        <w:ind w:right="-25"/>
        <w:jc w:val="both"/>
        <w:rPr>
          <w:spacing w:val="-6"/>
        </w:rPr>
      </w:pP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Сроки и виды оплаты (возможность предоставления отсрочки платежа не менее 30 календарных дней, по факту оказанных услуг, безналичный расчет)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Система скидок и бонусов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spacing w:val="-6"/>
          <w:sz w:val="22"/>
          <w:szCs w:val="22"/>
        </w:rPr>
        <w:t>Минимальная стоимость.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Фиксированный график отправки (кол-во возможных отправок груза в неделю по каждому направлению)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Возможность отправки груза в обратном направлении (на каких условиях, тарифы)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Момент перехода ответственности за груз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Страхование груза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Сроки обработки заявки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lastRenderedPageBreak/>
        <w:t>Отслеживание груза в пути (мониторинг)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Возможность дополнительной упаковки, маркировки груза</w:t>
      </w:r>
      <w:r w:rsidR="00D71A3E">
        <w:rPr>
          <w:b/>
          <w:bCs/>
          <w:sz w:val="22"/>
          <w:szCs w:val="22"/>
        </w:rPr>
        <w:t>.</w:t>
      </w:r>
    </w:p>
    <w:p w:rsidR="00E90320" w:rsidRPr="00D71A3E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Возможность расчета тарифов, условий и графика доставки под конкретного клиента.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Периодичность предоставления отчетных документов (акт выполненных работ, счет-фактура, грузовые накладные и т.д.)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Тарифы на обработку прибывающего, убывающего груза</w:t>
      </w:r>
      <w:r w:rsidR="00D71A3E">
        <w:rPr>
          <w:b/>
          <w:bCs/>
          <w:sz w:val="22"/>
          <w:szCs w:val="22"/>
        </w:rPr>
        <w:t>.</w:t>
      </w:r>
    </w:p>
    <w:p w:rsidR="00E90320" w:rsidRPr="007C3F3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bCs/>
          <w:sz w:val="22"/>
          <w:szCs w:val="22"/>
        </w:rPr>
        <w:t>Период фиксации цен (1год)</w:t>
      </w:r>
      <w:r w:rsidR="00D71A3E">
        <w:rPr>
          <w:b/>
          <w:bCs/>
          <w:sz w:val="22"/>
          <w:szCs w:val="22"/>
        </w:rPr>
        <w:t>.</w:t>
      </w:r>
    </w:p>
    <w:p w:rsidR="00E90320" w:rsidRPr="003D6AE6" w:rsidRDefault="00E90320" w:rsidP="00E90320">
      <w:pPr>
        <w:numPr>
          <w:ilvl w:val="1"/>
          <w:numId w:val="3"/>
        </w:numPr>
        <w:ind w:left="540"/>
        <w:jc w:val="both"/>
        <w:rPr>
          <w:b/>
          <w:bCs/>
          <w:sz w:val="22"/>
          <w:szCs w:val="22"/>
        </w:rPr>
      </w:pPr>
      <w:r w:rsidRPr="007C3F36">
        <w:rPr>
          <w:b/>
          <w:sz w:val="22"/>
          <w:szCs w:val="22"/>
        </w:rPr>
        <w:t>Участник конкурса (тендера) обязательно должен быть плательщиком НДС.</w:t>
      </w:r>
    </w:p>
    <w:p w:rsidR="00E90320" w:rsidRPr="00FE57A9" w:rsidRDefault="00E90320" w:rsidP="00D71A3E"/>
    <w:p w:rsidR="00E90320" w:rsidRDefault="00E90320" w:rsidP="00E90320">
      <w:pPr>
        <w:rPr>
          <w:b/>
          <w:spacing w:val="-6"/>
          <w:u w:val="single"/>
        </w:rPr>
      </w:pPr>
      <w:r w:rsidRPr="00FE57A9">
        <w:rPr>
          <w:b/>
          <w:spacing w:val="-6"/>
          <w:u w:val="single"/>
        </w:rPr>
        <w:t>Сроки  сбора коммерческих предложений</w:t>
      </w:r>
      <w:r w:rsidRPr="00FE57A9">
        <w:rPr>
          <w:spacing w:val="-6"/>
          <w:u w:val="single"/>
        </w:rPr>
        <w:t xml:space="preserve">  </w:t>
      </w:r>
      <w:r w:rsidRPr="00D61331">
        <w:rPr>
          <w:b/>
          <w:spacing w:val="-6"/>
          <w:u w:val="single"/>
        </w:rPr>
        <w:t xml:space="preserve">с </w:t>
      </w:r>
      <w:r w:rsidR="00D71A3E">
        <w:rPr>
          <w:b/>
          <w:spacing w:val="-6"/>
          <w:u w:val="single"/>
        </w:rPr>
        <w:t>17</w:t>
      </w:r>
      <w:r w:rsidRPr="00D61331">
        <w:rPr>
          <w:b/>
          <w:spacing w:val="-6"/>
          <w:u w:val="single"/>
        </w:rPr>
        <w:t>.0</w:t>
      </w:r>
      <w:r>
        <w:rPr>
          <w:b/>
          <w:spacing w:val="-6"/>
          <w:u w:val="single"/>
        </w:rPr>
        <w:t>6</w:t>
      </w:r>
      <w:r w:rsidRPr="00D61331">
        <w:rPr>
          <w:b/>
          <w:spacing w:val="-6"/>
          <w:u w:val="single"/>
        </w:rPr>
        <w:t>.201</w:t>
      </w:r>
      <w:r>
        <w:rPr>
          <w:b/>
          <w:spacing w:val="-6"/>
          <w:u w:val="single"/>
        </w:rPr>
        <w:t>4</w:t>
      </w:r>
      <w:r w:rsidRPr="00D61331">
        <w:rPr>
          <w:b/>
          <w:spacing w:val="-6"/>
          <w:u w:val="single"/>
        </w:rPr>
        <w:t xml:space="preserve">г. </w:t>
      </w:r>
      <w:r w:rsidR="00D71A3E">
        <w:rPr>
          <w:b/>
          <w:spacing w:val="-6"/>
          <w:u w:val="single"/>
        </w:rPr>
        <w:t xml:space="preserve"> по  23</w:t>
      </w:r>
      <w:r w:rsidRPr="00D61331">
        <w:rPr>
          <w:b/>
          <w:spacing w:val="-6"/>
          <w:u w:val="single"/>
        </w:rPr>
        <w:t>.0</w:t>
      </w:r>
      <w:r>
        <w:rPr>
          <w:b/>
          <w:spacing w:val="-6"/>
          <w:u w:val="single"/>
        </w:rPr>
        <w:t>6</w:t>
      </w:r>
      <w:r w:rsidRPr="00D61331">
        <w:rPr>
          <w:b/>
          <w:spacing w:val="-6"/>
          <w:u w:val="single"/>
        </w:rPr>
        <w:t>.201</w:t>
      </w:r>
      <w:r>
        <w:rPr>
          <w:b/>
          <w:spacing w:val="-6"/>
          <w:u w:val="single"/>
        </w:rPr>
        <w:t>4</w:t>
      </w:r>
      <w:r w:rsidRPr="00D61331">
        <w:rPr>
          <w:b/>
          <w:spacing w:val="-6"/>
          <w:u w:val="single"/>
        </w:rPr>
        <w:t>г.</w:t>
      </w:r>
      <w:r w:rsidR="00D71A3E">
        <w:rPr>
          <w:b/>
          <w:spacing w:val="-6"/>
          <w:u w:val="single"/>
        </w:rPr>
        <w:t xml:space="preserve"> включительно.</w:t>
      </w:r>
    </w:p>
    <w:p w:rsidR="00E90320" w:rsidRDefault="00E90320" w:rsidP="00E90320">
      <w:pPr>
        <w:rPr>
          <w:b/>
          <w:u w:val="single"/>
        </w:rPr>
      </w:pPr>
    </w:p>
    <w:p w:rsidR="00E90320" w:rsidRPr="00D71A3E" w:rsidRDefault="00E90320" w:rsidP="00E90320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 xml:space="preserve">*Коммерческое предложение </w:t>
      </w:r>
      <w:r w:rsidRPr="007C3F36">
        <w:rPr>
          <w:b/>
          <w:sz w:val="22"/>
          <w:szCs w:val="22"/>
          <w:u w:val="single"/>
        </w:rPr>
        <w:t>в рублях (с подписью уполномоченного лица</w:t>
      </w:r>
      <w:r w:rsidR="00D71A3E">
        <w:rPr>
          <w:b/>
          <w:sz w:val="22"/>
          <w:szCs w:val="22"/>
          <w:u w:val="single"/>
        </w:rPr>
        <w:t>, датой</w:t>
      </w:r>
      <w:r w:rsidRPr="007C3F36">
        <w:rPr>
          <w:b/>
          <w:sz w:val="22"/>
          <w:szCs w:val="22"/>
          <w:u w:val="single"/>
        </w:rPr>
        <w:t xml:space="preserve"> и печатью организации)</w:t>
      </w:r>
      <w:r w:rsidR="00D71A3E">
        <w:rPr>
          <w:b/>
          <w:sz w:val="22"/>
          <w:szCs w:val="22"/>
          <w:u w:val="single"/>
        </w:rPr>
        <w:t>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>Анкета участника (реквизиты контрагента).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>Свидетельство о государственной регистрации в качестве ЮЛ.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 xml:space="preserve">Выписку из </w:t>
      </w:r>
      <w:r w:rsidRPr="00D71A3E">
        <w:rPr>
          <w:b/>
          <w:sz w:val="22"/>
          <w:szCs w:val="22"/>
        </w:rPr>
        <w:t xml:space="preserve">ЕГРЮЛ (с датой выдачи не позднее </w:t>
      </w:r>
      <w:r w:rsidR="00D71A3E">
        <w:rPr>
          <w:b/>
          <w:sz w:val="22"/>
          <w:szCs w:val="22"/>
        </w:rPr>
        <w:t>30.05.2014г.).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 xml:space="preserve">Свидетельство </w:t>
      </w:r>
      <w:r w:rsidR="00D71A3E">
        <w:rPr>
          <w:b/>
          <w:sz w:val="22"/>
          <w:szCs w:val="22"/>
        </w:rPr>
        <w:t>о постановке на налоговый учет.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>Копия устава с приложениями.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>Решение (протокол) о назначении единоличного исполнительного органа.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>Доверенность уполномоченного представителя, подписывающего договор.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>Уведомление о возможности применения упрощенной системы налогообложения (если контрагент применяет УСН)</w:t>
      </w:r>
      <w:r w:rsidR="00D71A3E">
        <w:rPr>
          <w:b/>
          <w:sz w:val="22"/>
          <w:szCs w:val="22"/>
        </w:rPr>
        <w:t>.</w:t>
      </w:r>
    </w:p>
    <w:p w:rsidR="00E90320" w:rsidRPr="007C3F36" w:rsidRDefault="00E90320" w:rsidP="00E90320">
      <w:pPr>
        <w:numPr>
          <w:ilvl w:val="0"/>
          <w:numId w:val="1"/>
        </w:numPr>
        <w:ind w:left="360" w:right="-25"/>
        <w:rPr>
          <w:b/>
          <w:sz w:val="22"/>
          <w:szCs w:val="22"/>
        </w:rPr>
      </w:pPr>
      <w:r w:rsidRPr="007C3F36">
        <w:rPr>
          <w:b/>
          <w:sz w:val="22"/>
          <w:szCs w:val="22"/>
        </w:rPr>
        <w:t>Контактное лицо со стороны контрагента.</w:t>
      </w:r>
    </w:p>
    <w:p w:rsidR="00E90320" w:rsidRDefault="00E90320" w:rsidP="00E90320">
      <w:pPr>
        <w:ind w:right="-25"/>
      </w:pPr>
    </w:p>
    <w:p w:rsidR="00E90320" w:rsidRPr="007C3F36" w:rsidRDefault="00E90320" w:rsidP="00E90320">
      <w:pPr>
        <w:tabs>
          <w:tab w:val="left" w:pos="7560"/>
        </w:tabs>
        <w:jc w:val="both"/>
        <w:rPr>
          <w:b/>
          <w:sz w:val="20"/>
          <w:szCs w:val="20"/>
        </w:rPr>
      </w:pPr>
      <w:r w:rsidRPr="007C3F36">
        <w:rPr>
          <w:b/>
          <w:sz w:val="20"/>
          <w:szCs w:val="20"/>
        </w:rPr>
        <w:t>*Коммерческое предложение должно быть направлено на имя Компании и содержать следующую информацию:</w:t>
      </w:r>
    </w:p>
    <w:p w:rsidR="00E90320" w:rsidRPr="007C3F36" w:rsidRDefault="00E90320" w:rsidP="00E90320">
      <w:pPr>
        <w:tabs>
          <w:tab w:val="left" w:pos="7560"/>
        </w:tabs>
        <w:rPr>
          <w:b/>
          <w:sz w:val="20"/>
          <w:szCs w:val="20"/>
        </w:rPr>
      </w:pPr>
      <w:r w:rsidRPr="007C3F36">
        <w:rPr>
          <w:b/>
          <w:sz w:val="20"/>
          <w:szCs w:val="20"/>
        </w:rPr>
        <w:t>- стоимость товаров в рублях с отдельно указанной суммой всех налогов;</w:t>
      </w:r>
    </w:p>
    <w:p w:rsidR="00E90320" w:rsidRPr="007C3F36" w:rsidRDefault="00E90320" w:rsidP="00E90320">
      <w:pPr>
        <w:tabs>
          <w:tab w:val="left" w:pos="7560"/>
        </w:tabs>
        <w:rPr>
          <w:b/>
          <w:sz w:val="20"/>
          <w:szCs w:val="20"/>
        </w:rPr>
      </w:pPr>
      <w:r w:rsidRPr="007C3F36">
        <w:rPr>
          <w:b/>
          <w:sz w:val="20"/>
          <w:szCs w:val="20"/>
        </w:rPr>
        <w:t>- сроки и условия оплаты;</w:t>
      </w:r>
    </w:p>
    <w:p w:rsidR="00E90320" w:rsidRPr="007C3F36" w:rsidRDefault="00E90320" w:rsidP="00E90320">
      <w:pPr>
        <w:tabs>
          <w:tab w:val="left" w:pos="7560"/>
        </w:tabs>
        <w:rPr>
          <w:b/>
          <w:sz w:val="20"/>
          <w:szCs w:val="20"/>
        </w:rPr>
      </w:pPr>
      <w:r w:rsidRPr="007C3F36">
        <w:rPr>
          <w:b/>
          <w:sz w:val="20"/>
          <w:szCs w:val="20"/>
        </w:rPr>
        <w:t>- период фиксации цен;</w:t>
      </w:r>
    </w:p>
    <w:p w:rsidR="00E90320" w:rsidRPr="007C3F36" w:rsidRDefault="00E90320" w:rsidP="00E90320">
      <w:pPr>
        <w:tabs>
          <w:tab w:val="left" w:pos="7560"/>
        </w:tabs>
        <w:jc w:val="both"/>
        <w:rPr>
          <w:b/>
          <w:sz w:val="20"/>
          <w:szCs w:val="20"/>
        </w:rPr>
      </w:pPr>
      <w:r w:rsidRPr="007C3F36">
        <w:rPr>
          <w:b/>
          <w:sz w:val="20"/>
          <w:szCs w:val="20"/>
        </w:rPr>
        <w:t>- подпись, печать;</w:t>
      </w:r>
    </w:p>
    <w:p w:rsidR="00E90320" w:rsidRDefault="00E90320" w:rsidP="00E90320">
      <w:pPr>
        <w:ind w:right="-25"/>
      </w:pPr>
      <w:r w:rsidRPr="007C3F36">
        <w:rPr>
          <w:b/>
          <w:sz w:val="20"/>
          <w:szCs w:val="20"/>
        </w:rPr>
        <w:t>- другие существенные условия</w:t>
      </w:r>
      <w:r w:rsidRPr="00795487">
        <w:t>.</w:t>
      </w:r>
    </w:p>
    <w:p w:rsidR="00D71A3E" w:rsidRDefault="00D71A3E" w:rsidP="00E90320">
      <w:pPr>
        <w:ind w:right="-25"/>
      </w:pPr>
    </w:p>
    <w:p w:rsidR="00D71A3E" w:rsidRDefault="00D71A3E" w:rsidP="00D71A3E">
      <w:pPr>
        <w:spacing w:before="100" w:beforeAutospacing="1" w:after="24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</w:t>
      </w:r>
      <w:bookmarkStart w:id="0" w:name="_GoBack"/>
      <w:bookmarkEnd w:id="0"/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 </w:t>
      </w:r>
    </w:p>
    <w:p w:rsidR="00D71A3E" w:rsidRDefault="00D71A3E" w:rsidP="00E90320">
      <w:pPr>
        <w:ind w:right="-25"/>
      </w:pPr>
    </w:p>
    <w:sectPr w:rsidR="00D71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4D7652"/>
    <w:multiLevelType w:val="hybridMultilevel"/>
    <w:tmpl w:val="BEFAFB3A"/>
    <w:lvl w:ilvl="0" w:tplc="03E4A3DC">
      <w:start w:val="1"/>
      <w:numFmt w:val="decimal"/>
      <w:lvlText w:val="%1."/>
      <w:lvlJc w:val="left"/>
      <w:pPr>
        <w:ind w:left="38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>
    <w:nsid w:val="525844DE"/>
    <w:multiLevelType w:val="hybridMultilevel"/>
    <w:tmpl w:val="D41489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320"/>
    <w:rsid w:val="003D7432"/>
    <w:rsid w:val="00D71A3E"/>
    <w:rsid w:val="00E9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03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0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ermyakov.Aleksey@hab.euros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543</Words>
  <Characters>3097</Characters>
  <Application>Microsoft Office Word</Application>
  <DocSecurity>0</DocSecurity>
  <Lines>25</Lines>
  <Paragraphs>7</Paragraphs>
  <ScaleCrop>false</ScaleCrop>
  <Company>EUROSET KHABAROVSK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fermyakov.aleksey</dc:creator>
  <cp:keywords/>
  <dc:description/>
  <cp:lastModifiedBy>Кузин Андрей Викторович</cp:lastModifiedBy>
  <cp:revision>2</cp:revision>
  <dcterms:created xsi:type="dcterms:W3CDTF">2014-06-05T05:39:00Z</dcterms:created>
  <dcterms:modified xsi:type="dcterms:W3CDTF">2014-06-16T15:36:00Z</dcterms:modified>
</cp:coreProperties>
</file>